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26" w:rsidRPr="009147FF" w:rsidRDefault="00DE4326" w:rsidP="007A5B54">
      <w:pPr>
        <w:rPr>
          <w:sz w:val="28"/>
          <w:szCs w:val="28"/>
          <w:lang w:val="en-US"/>
        </w:rPr>
      </w:pPr>
    </w:p>
    <w:p w:rsidR="00DB330F" w:rsidRDefault="004D366E" w:rsidP="00DB3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Полные правила</w:t>
      </w:r>
      <w:r w:rsidR="00A5139A">
        <w:rPr>
          <w:b/>
          <w:sz w:val="28"/>
          <w:szCs w:val="28"/>
        </w:rPr>
        <w:t xml:space="preserve"> конкурса «Студенческая весна» в</w:t>
      </w:r>
      <w:r w:rsidR="00DB330F">
        <w:rPr>
          <w:b/>
          <w:sz w:val="28"/>
          <w:szCs w:val="28"/>
        </w:rPr>
        <w:t xml:space="preserve"> </w:t>
      </w:r>
    </w:p>
    <w:p w:rsidR="009147FF" w:rsidRPr="004F1139" w:rsidRDefault="00DB330F" w:rsidP="004F1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ТРЦ «Реутов Парк»</w:t>
      </w:r>
    </w:p>
    <w:p w:rsidR="007A5B54" w:rsidRPr="0054122A" w:rsidRDefault="00BE7CCB" w:rsidP="00BE7CCB">
      <w:pPr>
        <w:pStyle w:val="a9"/>
        <w:numPr>
          <w:ilvl w:val="0"/>
          <w:numId w:val="7"/>
        </w:numPr>
        <w:spacing w:line="360" w:lineRule="auto"/>
        <w:rPr>
          <w:u w:val="single"/>
        </w:rPr>
      </w:pPr>
      <w:r w:rsidRPr="0054122A">
        <w:rPr>
          <w:u w:val="single"/>
        </w:rPr>
        <w:t>Требования к участникам конкурса:</w:t>
      </w:r>
    </w:p>
    <w:p w:rsidR="00BE7CCB" w:rsidRDefault="00BE7CCB" w:rsidP="00BE7CCB">
      <w:pPr>
        <w:pStyle w:val="a9"/>
        <w:spacing w:line="360" w:lineRule="auto"/>
      </w:pPr>
      <w:r>
        <w:t>- участник конкурса не должен быть младше 16 лет и старше 25 лет</w:t>
      </w:r>
      <w:r w:rsidR="0054122A">
        <w:t>.</w:t>
      </w:r>
    </w:p>
    <w:p w:rsidR="00BE7CCB" w:rsidRDefault="00BE7CCB" w:rsidP="00BE7CCB">
      <w:pPr>
        <w:pStyle w:val="a9"/>
        <w:spacing w:line="360" w:lineRule="auto"/>
      </w:pPr>
      <w:r>
        <w:t>-</w:t>
      </w:r>
      <w:r w:rsidR="0054122A">
        <w:t xml:space="preserve"> </w:t>
      </w:r>
      <w:r>
        <w:t xml:space="preserve">участник должен заполнить и прислать анкету-заявку </w:t>
      </w:r>
      <w:r w:rsidRPr="009143A7">
        <w:rPr>
          <w:b/>
        </w:rPr>
        <w:t>до 20 апреля 2017 года</w:t>
      </w:r>
      <w:r>
        <w:t xml:space="preserve"> в официальную группу в социальной сети «</w:t>
      </w:r>
      <w:proofErr w:type="spellStart"/>
      <w:r>
        <w:t>ВКонтакте</w:t>
      </w:r>
      <w:proofErr w:type="spellEnd"/>
      <w:r>
        <w:t>», либо заполнить анкету на стойке информации ТРЦ (2й этаж).</w:t>
      </w:r>
    </w:p>
    <w:p w:rsidR="0054122A" w:rsidRDefault="0054122A" w:rsidP="00BE7CCB">
      <w:pPr>
        <w:pStyle w:val="a9"/>
        <w:spacing w:line="360" w:lineRule="auto"/>
      </w:pPr>
      <w:r>
        <w:t xml:space="preserve">- участник должен пройти все испытания конкурса. Неявка на одно из испытаний автоматически лишает участника права на дальнейшее участие в конкурсе и на получение призов и подарков. </w:t>
      </w:r>
    </w:p>
    <w:p w:rsidR="0054122A" w:rsidRPr="00AD719D" w:rsidRDefault="0054122A" w:rsidP="0054122A">
      <w:pPr>
        <w:pStyle w:val="a9"/>
        <w:numPr>
          <w:ilvl w:val="0"/>
          <w:numId w:val="7"/>
        </w:numPr>
        <w:spacing w:line="360" w:lineRule="auto"/>
        <w:rPr>
          <w:u w:val="single"/>
        </w:rPr>
      </w:pPr>
      <w:r w:rsidRPr="00AD719D">
        <w:rPr>
          <w:u w:val="single"/>
        </w:rPr>
        <w:t>Этапы конкурса:</w:t>
      </w:r>
    </w:p>
    <w:p w:rsidR="0054122A" w:rsidRDefault="0054122A" w:rsidP="0054122A">
      <w:pPr>
        <w:pStyle w:val="a9"/>
        <w:spacing w:line="360" w:lineRule="auto"/>
      </w:pPr>
      <w:r>
        <w:t xml:space="preserve">Конкурс состоит из </w:t>
      </w:r>
      <w:r w:rsidR="009143A7">
        <w:t xml:space="preserve">четырех этапов, в соответствии с </w:t>
      </w:r>
      <w:proofErr w:type="spellStart"/>
      <w:r w:rsidR="009143A7">
        <w:t>таймингом</w:t>
      </w:r>
      <w:proofErr w:type="spellEnd"/>
      <w:r w:rsidR="009143A7">
        <w:t>.</w:t>
      </w:r>
    </w:p>
    <w:p w:rsidR="00D84543" w:rsidRPr="00AD719D" w:rsidRDefault="00D84543" w:rsidP="0054122A">
      <w:pPr>
        <w:pStyle w:val="a9"/>
        <w:spacing w:line="360" w:lineRule="auto"/>
        <w:rPr>
          <w:b/>
        </w:rPr>
      </w:pPr>
      <w:r w:rsidRPr="00AD719D">
        <w:rPr>
          <w:b/>
        </w:rPr>
        <w:t>22 апреля в 14:00 – визитная карточка участника.</w:t>
      </w:r>
    </w:p>
    <w:p w:rsidR="00D84543" w:rsidRDefault="00D84543" w:rsidP="0054122A">
      <w:pPr>
        <w:pStyle w:val="a9"/>
        <w:spacing w:line="360" w:lineRule="auto"/>
      </w:pPr>
      <w:r>
        <w:t xml:space="preserve">Данный конкурс предполагает </w:t>
      </w:r>
      <w:r w:rsidR="00AD719D">
        <w:t>презентацию каждого участника своих исключительных качеств и возможностей. Это может быть музыкальное, танцевальное, театральное выступление, мастер-класс или демонстрация спортивных навыков. Для презентации себя участник может задействовать своих родственников, друзей и прочих, то есть выступление может быть не индивидуальным.</w:t>
      </w:r>
    </w:p>
    <w:p w:rsidR="00AD719D" w:rsidRPr="002E7020" w:rsidRDefault="00AD719D" w:rsidP="0054122A">
      <w:pPr>
        <w:pStyle w:val="a9"/>
        <w:spacing w:line="360" w:lineRule="auto"/>
        <w:rPr>
          <w:b/>
        </w:rPr>
      </w:pPr>
      <w:r w:rsidRPr="002E7020">
        <w:rPr>
          <w:b/>
        </w:rPr>
        <w:t>29 апреля в 14:00 – креативный конкурс.</w:t>
      </w:r>
    </w:p>
    <w:p w:rsidR="00AD719D" w:rsidRDefault="00AD719D" w:rsidP="0054122A">
      <w:pPr>
        <w:pStyle w:val="a9"/>
        <w:spacing w:line="360" w:lineRule="auto"/>
      </w:pPr>
      <w:r>
        <w:t>Для данного конкурса участни</w:t>
      </w:r>
      <w:bookmarkStart w:id="0" w:name="_GoBack"/>
      <w:r>
        <w:t>к</w:t>
      </w:r>
      <w:bookmarkEnd w:id="0"/>
      <w:r>
        <w:t xml:space="preserve"> должен иметь при себе мобильный телефон или другой гаджет с камерой</w:t>
      </w:r>
      <w:r w:rsidR="002E7020">
        <w:t>. Каждый участник должен будет снять короткий ролик в ТРЦ Реутов Парк в соответствии с темой, которая ему будет присвоена. В данном конкурсе, участникам так же могут помогать родственники, друзья и прочие.</w:t>
      </w:r>
    </w:p>
    <w:p w:rsidR="002E7020" w:rsidRPr="002E7020" w:rsidRDefault="002E7020" w:rsidP="0054122A">
      <w:pPr>
        <w:pStyle w:val="a9"/>
        <w:spacing w:line="360" w:lineRule="auto"/>
        <w:rPr>
          <w:b/>
        </w:rPr>
      </w:pPr>
      <w:r w:rsidRPr="002E7020">
        <w:rPr>
          <w:b/>
        </w:rPr>
        <w:t>6 мая в 14:00 – спортивный турнир.</w:t>
      </w:r>
    </w:p>
    <w:p w:rsidR="002E7020" w:rsidRDefault="005F7844" w:rsidP="0054122A">
      <w:pPr>
        <w:pStyle w:val="a9"/>
        <w:spacing w:line="360" w:lineRule="auto"/>
      </w:pPr>
      <w:r>
        <w:t>Для участия в конкурсе участники должный иметь при себе спортивную форму и обувь, так как</w:t>
      </w:r>
      <w:r w:rsidR="002E7020">
        <w:t xml:space="preserve"> конкурс предполагает комплекс спортивных мероприятий. В начале, участники сразятся в пинг-понг</w:t>
      </w:r>
      <w:r>
        <w:t>, затем проявят свою общую физическую подготовку. Дополнительный балл получат те участники, кто пришел с группой поддержки не менее пяти человек.</w:t>
      </w:r>
    </w:p>
    <w:p w:rsidR="006B3D01" w:rsidRDefault="006B3D01" w:rsidP="0054122A">
      <w:pPr>
        <w:pStyle w:val="a9"/>
        <w:spacing w:line="360" w:lineRule="auto"/>
      </w:pPr>
    </w:p>
    <w:p w:rsidR="006B3D01" w:rsidRDefault="006B3D01" w:rsidP="0054122A">
      <w:pPr>
        <w:pStyle w:val="a9"/>
        <w:spacing w:line="360" w:lineRule="auto"/>
      </w:pPr>
    </w:p>
    <w:p w:rsidR="006B3D01" w:rsidRDefault="006B3D01" w:rsidP="0054122A">
      <w:pPr>
        <w:pStyle w:val="a9"/>
        <w:spacing w:line="360" w:lineRule="auto"/>
      </w:pPr>
    </w:p>
    <w:p w:rsidR="005F7844" w:rsidRPr="006B3D01" w:rsidRDefault="005F7844" w:rsidP="0054122A">
      <w:pPr>
        <w:pStyle w:val="a9"/>
        <w:spacing w:line="360" w:lineRule="auto"/>
        <w:rPr>
          <w:b/>
        </w:rPr>
      </w:pPr>
      <w:r w:rsidRPr="006B3D01">
        <w:rPr>
          <w:b/>
        </w:rPr>
        <w:lastRenderedPageBreak/>
        <w:t>13 мая в 14:00 – финал конкурса и вручение призов.</w:t>
      </w:r>
    </w:p>
    <w:p w:rsidR="006B3D01" w:rsidRDefault="001414D0" w:rsidP="0054122A">
      <w:pPr>
        <w:pStyle w:val="a9"/>
        <w:spacing w:line="360" w:lineRule="auto"/>
      </w:pPr>
      <w:r>
        <w:t>Вокальный конкурс, который приурочен концерту, проходящему в этот день.</w:t>
      </w:r>
      <w:r w:rsidR="006B3D01">
        <w:t xml:space="preserve"> Каждый участник должен подготовить музыкальное выступление, которое обязательно должно быть выполнено в формате съемок клипа.</w:t>
      </w:r>
    </w:p>
    <w:p w:rsidR="006B3D01" w:rsidRPr="003204CB" w:rsidRDefault="006B3D01" w:rsidP="006B3D01">
      <w:pPr>
        <w:pStyle w:val="a9"/>
        <w:numPr>
          <w:ilvl w:val="0"/>
          <w:numId w:val="7"/>
        </w:numPr>
        <w:spacing w:line="360" w:lineRule="auto"/>
        <w:rPr>
          <w:u w:val="single"/>
        </w:rPr>
      </w:pPr>
      <w:r w:rsidRPr="003204CB">
        <w:rPr>
          <w:u w:val="single"/>
        </w:rPr>
        <w:t>Определение победителей конкурса:</w:t>
      </w:r>
    </w:p>
    <w:p w:rsidR="006B3D01" w:rsidRDefault="006B3D01" w:rsidP="006B3D01">
      <w:pPr>
        <w:pStyle w:val="a9"/>
        <w:spacing w:line="360" w:lineRule="auto"/>
      </w:pPr>
      <w:r>
        <w:t>Победителями становятся один юноша и одна девушка.</w:t>
      </w:r>
    </w:p>
    <w:p w:rsidR="003204CB" w:rsidRDefault="006B3D01" w:rsidP="006B3D01">
      <w:pPr>
        <w:pStyle w:val="a9"/>
        <w:spacing w:line="360" w:lineRule="auto"/>
      </w:pPr>
      <w:r>
        <w:t>Победители определяются по сумме баллов за все конкурсы. Начисление баллов по конкурсам происходит по следующему принципу:</w:t>
      </w:r>
    </w:p>
    <w:p w:rsidR="005F7844" w:rsidRDefault="003204CB" w:rsidP="006B3D01">
      <w:pPr>
        <w:pStyle w:val="a9"/>
        <w:spacing w:line="360" w:lineRule="auto"/>
      </w:pPr>
      <w:r w:rsidRPr="003204CB">
        <w:rPr>
          <w:b/>
        </w:rPr>
        <w:t>За конкурс «Визитная карточка» победитель получает 1 балл.</w:t>
      </w:r>
      <w:r>
        <w:t xml:space="preserve"> Определение победителей (один юноша, одна девушка) проходит методом голосования членов жюри – представителей ТРЦ Реутов Парк.</w:t>
      </w:r>
      <w:r w:rsidR="006B3D01">
        <w:t xml:space="preserve"> </w:t>
      </w:r>
    </w:p>
    <w:p w:rsidR="003204CB" w:rsidRDefault="003204CB" w:rsidP="006B3D01">
      <w:pPr>
        <w:pStyle w:val="a9"/>
        <w:spacing w:line="360" w:lineRule="auto"/>
      </w:pPr>
      <w:r>
        <w:rPr>
          <w:b/>
        </w:rPr>
        <w:t>За «Креативный конкурс» победитель получает 2 балла.</w:t>
      </w:r>
      <w:r>
        <w:t xml:space="preserve"> Определение победителей проходит по средствам внутреннего голосования сотрудников ТРЦ Реутов Парк</w:t>
      </w:r>
      <w:r w:rsidR="00FB70FA">
        <w:t>, а так же с учетом суммы «</w:t>
      </w:r>
      <w:proofErr w:type="spellStart"/>
      <w:r w:rsidR="00FB70FA">
        <w:t>лайков</w:t>
      </w:r>
      <w:proofErr w:type="spellEnd"/>
      <w:r w:rsidR="00FB70FA">
        <w:t>» под видео в официальных группах ТРЦ в социальных сетях.</w:t>
      </w:r>
    </w:p>
    <w:p w:rsidR="00FB70FA" w:rsidRDefault="00FB70FA" w:rsidP="006B3D01">
      <w:pPr>
        <w:pStyle w:val="a9"/>
        <w:spacing w:line="360" w:lineRule="auto"/>
      </w:pPr>
      <w:r>
        <w:rPr>
          <w:b/>
        </w:rPr>
        <w:t>За «Спортивный турнир» победитель получает по 3 балла за победу в каждом состязании (максимальная сумма может составить 6 баллов).</w:t>
      </w:r>
      <w:r>
        <w:t xml:space="preserve"> Определение победителей происходит непосредственно на площадке соревнований</w:t>
      </w:r>
      <w:r w:rsidR="00CA29E6">
        <w:t>.</w:t>
      </w:r>
    </w:p>
    <w:p w:rsidR="00CA29E6" w:rsidRDefault="00CA29E6" w:rsidP="006B3D01">
      <w:pPr>
        <w:pStyle w:val="a9"/>
        <w:spacing w:line="360" w:lineRule="auto"/>
      </w:pPr>
      <w:r>
        <w:rPr>
          <w:b/>
        </w:rPr>
        <w:t>За «Вокальный конкурс» в финале победитель получает 8 баллов.</w:t>
      </w:r>
      <w:r>
        <w:t xml:space="preserve"> Определение проходит методом голосования членов жюри.</w:t>
      </w:r>
    </w:p>
    <w:p w:rsidR="00CA29E6" w:rsidRPr="003443AA" w:rsidRDefault="00CA29E6" w:rsidP="00CA29E6">
      <w:pPr>
        <w:pStyle w:val="a9"/>
        <w:numPr>
          <w:ilvl w:val="0"/>
          <w:numId w:val="7"/>
        </w:numPr>
        <w:spacing w:line="360" w:lineRule="auto"/>
        <w:rPr>
          <w:u w:val="single"/>
        </w:rPr>
      </w:pPr>
      <w:r w:rsidRPr="003443AA">
        <w:rPr>
          <w:u w:val="single"/>
        </w:rPr>
        <w:t>Призовой фонд конкурса:</w:t>
      </w:r>
    </w:p>
    <w:p w:rsidR="004E0C89" w:rsidRDefault="00CA29E6" w:rsidP="00CA29E6">
      <w:pPr>
        <w:pStyle w:val="a9"/>
        <w:spacing w:line="360" w:lineRule="auto"/>
      </w:pPr>
      <w:r w:rsidRPr="004E0C89">
        <w:rPr>
          <w:b/>
        </w:rPr>
        <w:t>За первое место</w:t>
      </w:r>
      <w:r>
        <w:t xml:space="preserve"> победители (юноша и девушка) получают</w:t>
      </w:r>
      <w:r w:rsidR="004E0C89">
        <w:t xml:space="preserve"> денежный приз – 50 000 рублей и подарки от магазинов ТРЦ.</w:t>
      </w:r>
    </w:p>
    <w:p w:rsidR="00CA29E6" w:rsidRDefault="004E0C89" w:rsidP="00CA29E6">
      <w:pPr>
        <w:pStyle w:val="a9"/>
        <w:spacing w:line="360" w:lineRule="auto"/>
      </w:pPr>
      <w:r w:rsidRPr="004E0C89">
        <w:rPr>
          <w:b/>
        </w:rPr>
        <w:t>За второе место</w:t>
      </w:r>
      <w:r>
        <w:t xml:space="preserve"> победители (юноша и девушка) получают по </w:t>
      </w:r>
      <w:proofErr w:type="spellStart"/>
      <w:r>
        <w:t>гироскутеру</w:t>
      </w:r>
      <w:proofErr w:type="spellEnd"/>
      <w:r>
        <w:t xml:space="preserve"> каждый (2 </w:t>
      </w:r>
      <w:proofErr w:type="spellStart"/>
      <w:r>
        <w:t>гироскутера</w:t>
      </w:r>
      <w:proofErr w:type="spellEnd"/>
      <w:r>
        <w:t xml:space="preserve"> за 2е место).</w:t>
      </w:r>
      <w:r w:rsidR="00CA29E6">
        <w:t xml:space="preserve"> </w:t>
      </w:r>
    </w:p>
    <w:p w:rsidR="004E0C89" w:rsidRDefault="004E0C89" w:rsidP="00CA29E6">
      <w:pPr>
        <w:pStyle w:val="a9"/>
        <w:spacing w:line="360" w:lineRule="auto"/>
      </w:pPr>
      <w:r>
        <w:rPr>
          <w:b/>
        </w:rPr>
        <w:t xml:space="preserve">За третье место </w:t>
      </w:r>
      <w:r>
        <w:t>победители (юноша и девушка) получают комплект подарков от магазинов и партнеров ТРЦ Реутов парк.</w:t>
      </w:r>
    </w:p>
    <w:p w:rsidR="004E0C89" w:rsidRPr="004E0C89" w:rsidRDefault="004E0C89" w:rsidP="00CA29E6">
      <w:pPr>
        <w:pStyle w:val="a9"/>
        <w:spacing w:line="360" w:lineRule="auto"/>
      </w:pPr>
      <w:r>
        <w:rPr>
          <w:b/>
        </w:rPr>
        <w:t>Все участники конкурса получают памятные призы от ТРЦ Реутов Парк.</w:t>
      </w:r>
    </w:p>
    <w:sectPr w:rsidR="004E0C89" w:rsidRPr="004E0C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89" w:rsidRDefault="004E0C89" w:rsidP="00E73D4F">
      <w:pPr>
        <w:spacing w:after="0" w:line="240" w:lineRule="auto"/>
      </w:pPr>
      <w:r>
        <w:separator/>
      </w:r>
    </w:p>
  </w:endnote>
  <w:endnote w:type="continuationSeparator" w:id="0">
    <w:p w:rsidR="004E0C89" w:rsidRDefault="004E0C89" w:rsidP="00E7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89" w:rsidRDefault="004E0C89" w:rsidP="00E73D4F">
      <w:pPr>
        <w:spacing w:after="0" w:line="240" w:lineRule="auto"/>
      </w:pPr>
      <w:r>
        <w:separator/>
      </w:r>
    </w:p>
  </w:footnote>
  <w:footnote w:type="continuationSeparator" w:id="0">
    <w:p w:rsidR="004E0C89" w:rsidRDefault="004E0C89" w:rsidP="00E7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89" w:rsidRDefault="004E0C89" w:rsidP="00E73D4F">
    <w:pPr>
      <w:pStyle w:val="a3"/>
      <w:spacing w:before="100" w:beforeAutospacing="1" w:after="100" w:afterAutospacing="1"/>
      <w:ind w:left="-1247"/>
    </w:pPr>
    <w:r>
      <w:rPr>
        <w:noProof/>
        <w:lang w:eastAsia="ru-RU"/>
      </w:rPr>
      <w:drawing>
        <wp:inline distT="0" distB="0" distL="0" distR="0" wp14:anchorId="74687C28" wp14:editId="67700A5B">
          <wp:extent cx="2732400" cy="723600"/>
          <wp:effectExtent l="0" t="0" r="0" b="63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72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908"/>
    <w:multiLevelType w:val="hybridMultilevel"/>
    <w:tmpl w:val="5B22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5825"/>
    <w:multiLevelType w:val="hybridMultilevel"/>
    <w:tmpl w:val="A3FC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E08F8"/>
    <w:multiLevelType w:val="hybridMultilevel"/>
    <w:tmpl w:val="8A4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623D2"/>
    <w:multiLevelType w:val="hybridMultilevel"/>
    <w:tmpl w:val="C50E2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0069C"/>
    <w:multiLevelType w:val="hybridMultilevel"/>
    <w:tmpl w:val="B6FA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E6908"/>
    <w:multiLevelType w:val="hybridMultilevel"/>
    <w:tmpl w:val="4228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90F7B"/>
    <w:multiLevelType w:val="hybridMultilevel"/>
    <w:tmpl w:val="16BA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CC"/>
    <w:rsid w:val="00073F2F"/>
    <w:rsid w:val="001414D0"/>
    <w:rsid w:val="001B3848"/>
    <w:rsid w:val="00205C8A"/>
    <w:rsid w:val="002636CC"/>
    <w:rsid w:val="002E7020"/>
    <w:rsid w:val="003204CB"/>
    <w:rsid w:val="003443AA"/>
    <w:rsid w:val="004D366E"/>
    <w:rsid w:val="004E0C89"/>
    <w:rsid w:val="004F1139"/>
    <w:rsid w:val="0054122A"/>
    <w:rsid w:val="0057283F"/>
    <w:rsid w:val="005842A3"/>
    <w:rsid w:val="005E7AFF"/>
    <w:rsid w:val="005F7844"/>
    <w:rsid w:val="006B3D01"/>
    <w:rsid w:val="006C24A8"/>
    <w:rsid w:val="007A5B54"/>
    <w:rsid w:val="007B4095"/>
    <w:rsid w:val="00803116"/>
    <w:rsid w:val="008177A7"/>
    <w:rsid w:val="00844500"/>
    <w:rsid w:val="009143A7"/>
    <w:rsid w:val="009147FF"/>
    <w:rsid w:val="00954EE3"/>
    <w:rsid w:val="00A03DD1"/>
    <w:rsid w:val="00A5139A"/>
    <w:rsid w:val="00A65125"/>
    <w:rsid w:val="00AC2ED1"/>
    <w:rsid w:val="00AD5272"/>
    <w:rsid w:val="00AD719D"/>
    <w:rsid w:val="00B35A69"/>
    <w:rsid w:val="00B4326E"/>
    <w:rsid w:val="00BB679F"/>
    <w:rsid w:val="00BD0FEC"/>
    <w:rsid w:val="00BE7CCB"/>
    <w:rsid w:val="00C23332"/>
    <w:rsid w:val="00CA29E6"/>
    <w:rsid w:val="00D10AA1"/>
    <w:rsid w:val="00D36152"/>
    <w:rsid w:val="00D84543"/>
    <w:rsid w:val="00D877C7"/>
    <w:rsid w:val="00DB330F"/>
    <w:rsid w:val="00DD3D27"/>
    <w:rsid w:val="00DE4326"/>
    <w:rsid w:val="00E73D4F"/>
    <w:rsid w:val="00ED7419"/>
    <w:rsid w:val="00EE7434"/>
    <w:rsid w:val="00F03CFF"/>
    <w:rsid w:val="00F151E1"/>
    <w:rsid w:val="00F4084B"/>
    <w:rsid w:val="00FB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D4F"/>
  </w:style>
  <w:style w:type="paragraph" w:styleId="a5">
    <w:name w:val="footer"/>
    <w:basedOn w:val="a"/>
    <w:link w:val="a6"/>
    <w:uiPriority w:val="99"/>
    <w:unhideWhenUsed/>
    <w:rsid w:val="00E7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D4F"/>
  </w:style>
  <w:style w:type="paragraph" w:styleId="a7">
    <w:name w:val="Balloon Text"/>
    <w:basedOn w:val="a"/>
    <w:link w:val="a8"/>
    <w:uiPriority w:val="99"/>
    <w:semiHidden/>
    <w:unhideWhenUsed/>
    <w:rsid w:val="00E7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D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084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4084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1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D4F"/>
  </w:style>
  <w:style w:type="paragraph" w:styleId="a5">
    <w:name w:val="footer"/>
    <w:basedOn w:val="a"/>
    <w:link w:val="a6"/>
    <w:uiPriority w:val="99"/>
    <w:unhideWhenUsed/>
    <w:rsid w:val="00E7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D4F"/>
  </w:style>
  <w:style w:type="paragraph" w:styleId="a7">
    <w:name w:val="Balloon Text"/>
    <w:basedOn w:val="a"/>
    <w:link w:val="a8"/>
    <w:uiPriority w:val="99"/>
    <w:semiHidden/>
    <w:unhideWhenUsed/>
    <w:rsid w:val="00E7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D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084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4084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1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ICEXPERT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Дончук Катерина Сергеевна</dc:creator>
  <cp:lastModifiedBy>Дончук Катерина Сергеевна</cp:lastModifiedBy>
  <cp:revision>6</cp:revision>
  <dcterms:created xsi:type="dcterms:W3CDTF">2017-03-22T10:25:00Z</dcterms:created>
  <dcterms:modified xsi:type="dcterms:W3CDTF">2017-03-22T11:30:00Z</dcterms:modified>
</cp:coreProperties>
</file>